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084" w:rsidRDefault="00592EF2">
      <w:pPr>
        <w:jc w:val="center"/>
      </w:pPr>
      <w:bookmarkStart w:id="0" w:name="_GoBack"/>
      <w:bookmarkEnd w:id="0"/>
      <w:r>
        <w:t xml:space="preserve">   Zveme všechny malé i velké návštěvníky, kteří se chtějí dozvědět něco zajímavého o Dobříši a energii v mnoha jejích podobách, na akci:</w:t>
      </w:r>
    </w:p>
    <w:p w:rsidR="00770084" w:rsidRDefault="00770084">
      <w:pPr>
        <w:jc w:val="center"/>
        <w:rPr>
          <w:b/>
          <w:sz w:val="22"/>
          <w:szCs w:val="22"/>
        </w:rPr>
      </w:pPr>
    </w:p>
    <w:p w:rsidR="00770084" w:rsidRDefault="00592EF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OSLAVA DNE ZEMĚ – tentokrát s tématem ENERGIE</w:t>
      </w:r>
    </w:p>
    <w:p w:rsidR="00770084" w:rsidRDefault="00592EF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22. dubna 2016</w:t>
      </w:r>
    </w:p>
    <w:p w:rsidR="00770084" w:rsidRDefault="00592EF2">
      <w:pPr>
        <w:jc w:val="right"/>
        <w:rPr>
          <w:sz w:val="40"/>
          <w:szCs w:val="40"/>
        </w:rPr>
      </w:pPr>
      <w:r>
        <w:rPr>
          <w:noProof/>
          <w:sz w:val="40"/>
          <w:szCs w:val="40"/>
          <w:lang w:eastAsia="cs-CZ" w:bidi="ar-SA"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margin">
              <wp:posOffset>2186940</wp:posOffset>
            </wp:positionH>
            <wp:positionV relativeFrom="margin">
              <wp:posOffset>1593215</wp:posOffset>
            </wp:positionV>
            <wp:extent cx="3543935" cy="2406650"/>
            <wp:effectExtent l="0" t="0" r="0" b="0"/>
            <wp:wrapSquare wrapText="bothSides"/>
            <wp:docPr id="1" name="Obrázek 4" descr="C:\Users\benisek\AppData\Local\Microsoft\Windows\Temporary Internet Files\Content.Outlook\KICL5HCQ\obráze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4" descr="C:\Users\benisek\AppData\Local\Microsoft\Windows\Temporary Internet Files\Content.Outlook\KICL5HCQ\obrázek (2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935" cy="2406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0084" w:rsidRDefault="00770084">
      <w:pPr>
        <w:jc w:val="right"/>
        <w:rPr>
          <w:sz w:val="40"/>
          <w:szCs w:val="40"/>
        </w:rPr>
      </w:pPr>
    </w:p>
    <w:p w:rsidR="00770084" w:rsidRDefault="00592EF2">
      <w:pPr>
        <w:jc w:val="center"/>
        <w:rPr>
          <w:b/>
          <w:sz w:val="48"/>
          <w:szCs w:val="48"/>
        </w:rPr>
      </w:pPr>
      <w:r>
        <w:rPr>
          <w:sz w:val="40"/>
          <w:szCs w:val="40"/>
        </w:rPr>
        <w:t>od 10:00 do 16:00 hod.</w:t>
      </w:r>
    </w:p>
    <w:p w:rsidR="00770084" w:rsidRDefault="00592EF2">
      <w:pPr>
        <w:jc w:val="center"/>
        <w:rPr>
          <w:sz w:val="48"/>
          <w:szCs w:val="48"/>
        </w:rPr>
      </w:pPr>
      <w:r>
        <w:rPr>
          <w:sz w:val="40"/>
          <w:szCs w:val="40"/>
        </w:rPr>
        <w:t xml:space="preserve">na </w:t>
      </w:r>
      <w:proofErr w:type="gramStart"/>
      <w:r>
        <w:rPr>
          <w:sz w:val="40"/>
          <w:szCs w:val="40"/>
        </w:rPr>
        <w:t>hřišti                B.</w:t>
      </w:r>
      <w:proofErr w:type="gramEnd"/>
      <w:r>
        <w:rPr>
          <w:sz w:val="40"/>
          <w:szCs w:val="40"/>
        </w:rPr>
        <w:t xml:space="preserve"> Němcové, Dobříš</w:t>
      </w:r>
    </w:p>
    <w:p w:rsidR="00770084" w:rsidRDefault="00770084">
      <w:pPr>
        <w:jc w:val="center"/>
      </w:pPr>
    </w:p>
    <w:p w:rsidR="00770084" w:rsidRDefault="00770084">
      <w:pPr>
        <w:jc w:val="center"/>
      </w:pPr>
    </w:p>
    <w:p w:rsidR="00770084" w:rsidRDefault="00770084">
      <w:pPr>
        <w:jc w:val="center"/>
      </w:pPr>
    </w:p>
    <w:p w:rsidR="00770084" w:rsidRDefault="00592EF2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>děti dětem, hry o různých formách energie, výtvarná dílna (Gymnázium K. Čapka Dobříš)</w:t>
      </w:r>
    </w:p>
    <w:p w:rsidR="00FB7FA6" w:rsidRDefault="00FB7FA6" w:rsidP="00FB7FA6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 xml:space="preserve">energii rozproudí krátké proběhnutí s orienťákem (OK Dobříš) </w:t>
      </w:r>
    </w:p>
    <w:p w:rsidR="00770084" w:rsidRDefault="00FB7FA6" w:rsidP="00FB7FA6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>p</w:t>
      </w:r>
      <w:r w:rsidR="00592EF2">
        <w:t>oznávání tajů elektrické energie, ukázky vzniku elektřiny, vyprávění o elektrické energii (</w:t>
      </w:r>
      <w:proofErr w:type="spellStart"/>
      <w:r w:rsidR="00592EF2">
        <w:t>Energon</w:t>
      </w:r>
      <w:proofErr w:type="spellEnd"/>
      <w:r w:rsidR="00592EF2">
        <w:t xml:space="preserve"> Dobříš) </w:t>
      </w:r>
    </w:p>
    <w:p w:rsidR="00770084" w:rsidRDefault="00592EF2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>dřevo=skrytá energie, jak dostat ze dřeva energii (</w:t>
      </w:r>
      <w:proofErr w:type="spellStart"/>
      <w:r>
        <w:t>Colloredo-Mannsfeld</w:t>
      </w:r>
      <w:proofErr w:type="spellEnd"/>
      <w:r>
        <w:t xml:space="preserve">, </w:t>
      </w:r>
      <w:proofErr w:type="spellStart"/>
      <w:proofErr w:type="gramStart"/>
      <w:r>
        <w:t>spol.s</w:t>
      </w:r>
      <w:proofErr w:type="spellEnd"/>
      <w:r>
        <w:t xml:space="preserve"> </w:t>
      </w:r>
      <w:proofErr w:type="spellStart"/>
      <w:r>
        <w:t>r.</w:t>
      </w:r>
      <w:proofErr w:type="gramEnd"/>
      <w:r>
        <w:t>o</w:t>
      </w:r>
      <w:proofErr w:type="spellEnd"/>
      <w:r>
        <w:t xml:space="preserve">) </w:t>
      </w:r>
    </w:p>
    <w:p w:rsidR="00770084" w:rsidRDefault="00592EF2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 xml:space="preserve">vodní hrátky pro nejmenší, trénování postřehu, ochutnávka dobříšské vody, vyhlášení vítězů výtvarné soutěže „Voda a energie“ (Vodohospodářská společnost Dobříš). </w:t>
      </w:r>
    </w:p>
    <w:p w:rsidR="00770084" w:rsidRDefault="00592EF2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>sluníčko a matematika v energii (</w:t>
      </w:r>
      <w:r w:rsidR="00D46838">
        <w:t>H</w:t>
      </w:r>
      <w:r>
        <w:t xml:space="preserve">nutí Brontosaurus) </w:t>
      </w:r>
    </w:p>
    <w:p w:rsidR="00770084" w:rsidRDefault="00592EF2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 xml:space="preserve">zveme také na aktivní centrum Raketa </w:t>
      </w:r>
      <w:proofErr w:type="spellStart"/>
      <w:r>
        <w:t>Nasa</w:t>
      </w:r>
      <w:proofErr w:type="spellEnd"/>
      <w:r>
        <w:t>, nafukovací horolezeckou stěnu a další zajímavosti.</w:t>
      </w:r>
    </w:p>
    <w:p w:rsidR="00770084" w:rsidRDefault="00592EF2">
      <w:pPr>
        <w:spacing w:before="240"/>
        <w:jc w:val="both"/>
      </w:pPr>
      <w:r>
        <w:t xml:space="preserve">Akci pořádá město Dobříš ve spolupráci s Gymnáziem K. Čapka Dobříš, Vodohospodářskou společností Dobříš, s.r.o., </w:t>
      </w:r>
      <w:proofErr w:type="spellStart"/>
      <w:r>
        <w:t>Colloredo-Mannsfeld</w:t>
      </w:r>
      <w:proofErr w:type="spellEnd"/>
      <w:r>
        <w:t xml:space="preserve">, </w:t>
      </w:r>
      <w:proofErr w:type="spellStart"/>
      <w:proofErr w:type="gramStart"/>
      <w:r>
        <w:t>spol.s</w:t>
      </w:r>
      <w:proofErr w:type="spellEnd"/>
      <w:r>
        <w:t xml:space="preserve"> r.</w:t>
      </w:r>
      <w:proofErr w:type="gramEnd"/>
      <w:r>
        <w:t xml:space="preserve">o., společností </w:t>
      </w:r>
      <w:proofErr w:type="spellStart"/>
      <w:r>
        <w:t>Energon</w:t>
      </w:r>
      <w:proofErr w:type="spellEnd"/>
      <w:r>
        <w:t xml:space="preserve"> Dobříš, OK Dobříš – oddíl sportů v přírodě, Hnutím Brontosaurus, a dalšími organizacemi.</w:t>
      </w:r>
    </w:p>
    <w:tbl>
      <w:tblPr>
        <w:tblStyle w:val="Mkatabulky"/>
        <w:tblW w:w="9429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704"/>
        <w:gridCol w:w="1526"/>
        <w:gridCol w:w="2049"/>
        <w:gridCol w:w="2345"/>
        <w:gridCol w:w="837"/>
        <w:gridCol w:w="973"/>
      </w:tblGrid>
      <w:tr w:rsidR="00770084">
        <w:trPr>
          <w:cantSplit/>
          <w:trHeight w:val="973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0084" w:rsidRDefault="00592EF2">
            <w:pPr>
              <w:jc w:val="center"/>
            </w:pPr>
            <w:r>
              <w:rPr>
                <w:noProof/>
                <w:lang w:eastAsia="cs-CZ" w:bidi="ar-SA"/>
              </w:rPr>
              <w:drawing>
                <wp:inline distT="0" distB="0" distL="0" distR="0">
                  <wp:extent cx="1012825" cy="551815"/>
                  <wp:effectExtent l="0" t="0" r="0" b="0"/>
                  <wp:docPr id="2" name="Obrázek 10" descr="http://www.valasskemezirici.cz/doc/30440/element/196660/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0" descr="http://www.valasskemezirici.cz/doc/30440/element/196660/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825" cy="55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0084" w:rsidRDefault="00592EF2">
            <w:pPr>
              <w:jc w:val="center"/>
            </w:pPr>
            <w:r>
              <w:rPr>
                <w:noProof/>
                <w:lang w:eastAsia="cs-CZ" w:bidi="ar-SA"/>
              </w:rPr>
              <w:drawing>
                <wp:inline distT="0" distB="0" distL="0" distR="0">
                  <wp:extent cx="854075" cy="483870"/>
                  <wp:effectExtent l="0" t="0" r="0" b="0"/>
                  <wp:docPr id="3" name="Obrázek 6" descr="Logo: Místní agend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6" descr="Logo: Místní agenda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483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0084" w:rsidRDefault="00592EF2">
            <w:pPr>
              <w:jc w:val="center"/>
            </w:pPr>
            <w:r>
              <w:rPr>
                <w:noProof/>
                <w:lang w:eastAsia="cs-CZ" w:bidi="ar-SA"/>
              </w:rPr>
              <w:drawing>
                <wp:anchor distT="0" distB="0" distL="114300" distR="123190" simplePos="0" relativeHeight="5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bottom</wp:align>
                  </wp:positionV>
                  <wp:extent cx="1247775" cy="354965"/>
                  <wp:effectExtent l="0" t="0" r="0" b="0"/>
                  <wp:wrapSquare wrapText="bothSides"/>
                  <wp:docPr id="4" name="Obrázek 12" descr="H:\Dokumenty\Akce města - ŽP\Den Země\2013\logo_text_rgb_72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ek 12" descr="H:\Dokumenty\Akce města - ŽP\Den Země\2013\logo_text_rgb_72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35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0084" w:rsidRDefault="00592EF2">
            <w:pPr>
              <w:jc w:val="center"/>
            </w:pPr>
            <w:r>
              <w:rPr>
                <w:noProof/>
                <w:lang w:eastAsia="cs-CZ" w:bidi="ar-SA"/>
              </w:rPr>
              <w:drawing>
                <wp:anchor distT="0" distB="0" distL="114300" distR="114300" simplePos="0" relativeHeight="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bottom</wp:align>
                  </wp:positionV>
                  <wp:extent cx="1450340" cy="725170"/>
                  <wp:effectExtent l="0" t="0" r="0" b="0"/>
                  <wp:wrapSquare wrapText="bothSides"/>
                  <wp:docPr id="5" name="Obrázek 13" descr="Popis: energon-dobris_logo-regular_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ázek 13" descr="Popis: energon-dobris_logo-regular_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340" cy="725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0084" w:rsidRDefault="00592EF2">
            <w:pPr>
              <w:jc w:val="center"/>
            </w:pPr>
            <w:r>
              <w:rPr>
                <w:noProof/>
                <w:lang w:eastAsia="cs-CZ" w:bidi="ar-SA"/>
              </w:rPr>
              <w:drawing>
                <wp:inline distT="0" distB="0" distL="0" distR="0">
                  <wp:extent cx="420370" cy="286385"/>
                  <wp:effectExtent l="0" t="0" r="0" b="0"/>
                  <wp:docPr id="6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ázek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28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0084" w:rsidRDefault="00592EF2">
            <w:pPr>
              <w:jc w:val="center"/>
            </w:pPr>
            <w:r>
              <w:rPr>
                <w:noProof/>
                <w:lang w:eastAsia="cs-CZ" w:bidi="ar-SA"/>
              </w:rPr>
              <w:drawing>
                <wp:inline distT="0" distB="0" distL="0" distR="0">
                  <wp:extent cx="513715" cy="358140"/>
                  <wp:effectExtent l="0" t="0" r="0" b="0"/>
                  <wp:docPr id="7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715" cy="35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084">
        <w:trPr>
          <w:cantSplit/>
          <w:trHeight w:val="560"/>
        </w:trPr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0084" w:rsidRDefault="00592EF2">
            <w:pPr>
              <w:jc w:val="center"/>
            </w:pPr>
            <w:r>
              <w:rPr>
                <w:noProof/>
                <w:lang w:eastAsia="cs-CZ" w:bidi="ar-SA"/>
              </w:rPr>
              <w:drawing>
                <wp:anchor distT="0" distB="0" distL="114300" distR="117475" simplePos="0" relativeHeight="8" behindDoc="0" locked="0" layoutInCell="1" allowOverlap="1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62230</wp:posOffset>
                  </wp:positionV>
                  <wp:extent cx="777875" cy="661670"/>
                  <wp:effectExtent l="0" t="0" r="0" b="0"/>
                  <wp:wrapSquare wrapText="bothSides"/>
                  <wp:docPr id="8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ázek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661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0084" w:rsidRDefault="00592EF2">
            <w:r>
              <w:rPr>
                <w:noProof/>
                <w:lang w:eastAsia="cs-CZ" w:bidi="ar-SA"/>
              </w:rPr>
              <w:drawing>
                <wp:inline distT="0" distB="0" distL="0" distR="0">
                  <wp:extent cx="890905" cy="439420"/>
                  <wp:effectExtent l="0" t="0" r="0" b="0"/>
                  <wp:docPr id="9" name="obrázek 29" descr="Logo fir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ázek 29" descr="Logo fir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439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0084" w:rsidRDefault="00592EF2">
            <w:pPr>
              <w:jc w:val="center"/>
            </w:pPr>
            <w:r>
              <w:rPr>
                <w:noProof/>
                <w:lang w:eastAsia="cs-CZ" w:bidi="ar-SA"/>
              </w:rPr>
              <w:drawing>
                <wp:inline distT="0" distB="0" distL="0" distR="0">
                  <wp:extent cx="1209040" cy="388620"/>
                  <wp:effectExtent l="0" t="0" r="0" b="0"/>
                  <wp:docPr id="10" name="Obrázek 14" descr="http://www.elektrowin.cz/common/images/layout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ázek 14" descr="http://www.elektrowin.cz/common/images/layout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040" cy="38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0084" w:rsidRDefault="00592EF2">
            <w:pPr>
              <w:jc w:val="center"/>
            </w:pPr>
            <w:r>
              <w:rPr>
                <w:noProof/>
                <w:lang w:eastAsia="cs-CZ" w:bidi="ar-SA"/>
              </w:rPr>
              <w:drawing>
                <wp:anchor distT="0" distB="0" distL="114300" distR="123190" simplePos="0" relativeHeight="9" behindDoc="1" locked="0" layoutInCell="1" allowOverlap="1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88265</wp:posOffset>
                  </wp:positionV>
                  <wp:extent cx="1228725" cy="361950"/>
                  <wp:effectExtent l="0" t="0" r="0" b="0"/>
                  <wp:wrapTight wrapText="bothSides">
                    <wp:wrapPolygon edited="0">
                      <wp:start x="-155" y="0"/>
                      <wp:lineTo x="-155" y="20300"/>
                      <wp:lineTo x="21421" y="20300"/>
                      <wp:lineTo x="21421" y="0"/>
                      <wp:lineTo x="-155" y="0"/>
                    </wp:wrapPolygon>
                  </wp:wrapTight>
                  <wp:docPr id="11" name="Obrázek 2" descr="logo brontosau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ázek 2" descr="logo brontosau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0084" w:rsidRDefault="00592EF2">
            <w:pPr>
              <w:jc w:val="center"/>
            </w:pPr>
            <w:r>
              <w:rPr>
                <w:noProof/>
                <w:lang w:eastAsia="cs-CZ" w:bidi="ar-SA"/>
              </w:rPr>
              <w:drawing>
                <wp:anchor distT="0" distB="1270" distL="114300" distR="116840" simplePos="0" relativeHeight="7" behindDoc="1" locked="0" layoutInCell="1" allowOverlap="1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-34290</wp:posOffset>
                  </wp:positionV>
                  <wp:extent cx="683260" cy="265430"/>
                  <wp:effectExtent l="0" t="0" r="0" b="0"/>
                  <wp:wrapTight wrapText="bothSides">
                    <wp:wrapPolygon edited="0">
                      <wp:start x="-313" y="0"/>
                      <wp:lineTo x="-313" y="19839"/>
                      <wp:lineTo x="21052" y="19839"/>
                      <wp:lineTo x="21052" y="0"/>
                      <wp:lineTo x="-313" y="0"/>
                    </wp:wrapPolygon>
                  </wp:wrapTight>
                  <wp:docPr id="12" name="Obrázek 7" descr="dobris_barev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ázek 7" descr="dobris_barev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265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70084">
        <w:trPr>
          <w:cantSplit/>
          <w:trHeight w:val="559"/>
        </w:trPr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0084" w:rsidRDefault="00770084">
            <w:pPr>
              <w:jc w:val="center"/>
              <w:rPr>
                <w:sz w:val="96"/>
                <w:szCs w:val="96"/>
                <w:lang w:eastAsia="cs-CZ" w:bidi="ar-SA"/>
              </w:rPr>
            </w:pPr>
          </w:p>
        </w:tc>
        <w:tc>
          <w:tcPr>
            <w:tcW w:w="16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0084" w:rsidRDefault="00770084">
            <w:pPr>
              <w:jc w:val="center"/>
              <w:rPr>
                <w:lang w:eastAsia="cs-CZ" w:bidi="ar-SA"/>
              </w:rPr>
            </w:pPr>
          </w:p>
        </w:tc>
        <w:tc>
          <w:tcPr>
            <w:tcW w:w="20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0084" w:rsidRDefault="00770084">
            <w:pPr>
              <w:jc w:val="center"/>
              <w:rPr>
                <w:rFonts w:ascii="montserratregular" w:hAnsi="montserratregular"/>
                <w:color w:val="0000FF"/>
                <w:sz w:val="20"/>
                <w:szCs w:val="20"/>
                <w:lang w:eastAsia="cs-CZ" w:bidi="ar-SA"/>
              </w:rPr>
            </w:pPr>
          </w:p>
        </w:tc>
        <w:tc>
          <w:tcPr>
            <w:tcW w:w="231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0084" w:rsidRDefault="00770084">
            <w:pPr>
              <w:jc w:val="center"/>
              <w:rPr>
                <w:rFonts w:ascii="Georgia" w:hAnsi="Georgia"/>
                <w:color w:val="000000"/>
                <w:sz w:val="20"/>
                <w:szCs w:val="20"/>
                <w:lang w:eastAsia="cs-CZ" w:bidi="ar-SA"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0084" w:rsidRDefault="00592EF2">
            <w:pPr>
              <w:jc w:val="center"/>
            </w:pPr>
            <w:r>
              <w:rPr>
                <w:noProof/>
                <w:lang w:eastAsia="cs-CZ" w:bidi="ar-SA"/>
              </w:rPr>
              <w:drawing>
                <wp:inline distT="0" distB="0" distL="0" distR="0">
                  <wp:extent cx="786765" cy="341630"/>
                  <wp:effectExtent l="0" t="0" r="0" b="0"/>
                  <wp:docPr id="13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brázek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34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0084" w:rsidRDefault="00770084">
      <w:pPr>
        <w:widowControl/>
        <w:suppressAutoHyphens w:val="0"/>
        <w:rPr>
          <w:rFonts w:eastAsia="Times New Roman" w:cs="Times New Roman"/>
          <w:lang w:eastAsia="cs-CZ" w:bidi="ar-SA"/>
        </w:rPr>
      </w:pPr>
    </w:p>
    <w:p w:rsidR="00770084" w:rsidRDefault="00592EF2">
      <w:pPr>
        <w:widowControl/>
        <w:suppressAutoHyphens w:val="0"/>
        <w:rPr>
          <w:rFonts w:eastAsia="Times New Roman" w:cs="Times New Roman"/>
          <w:sz w:val="2"/>
          <w:szCs w:val="2"/>
          <w:lang w:eastAsia="cs-CZ" w:bidi="ar-SA"/>
        </w:rPr>
      </w:pPr>
      <w:r>
        <w:rPr>
          <w:rFonts w:eastAsia="Times New Roman" w:cs="Times New Roman"/>
          <w:sz w:val="2"/>
          <w:szCs w:val="2"/>
          <w:lang w:eastAsia="cs-CZ" w:bidi="ar-SA"/>
        </w:rPr>
        <w:t> </w:t>
      </w:r>
    </w:p>
    <w:p w:rsidR="00770084" w:rsidRDefault="00770084"/>
    <w:sectPr w:rsidR="00770084">
      <w:headerReference w:type="default" r:id="rId21"/>
      <w:pgSz w:w="11906" w:h="16838"/>
      <w:pgMar w:top="1417" w:right="1417" w:bottom="1417" w:left="1276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EA5" w:rsidRDefault="008D1EA5">
      <w:r>
        <w:separator/>
      </w:r>
    </w:p>
  </w:endnote>
  <w:endnote w:type="continuationSeparator" w:id="0">
    <w:p w:rsidR="008D1EA5" w:rsidRDefault="008D1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ontserratregular">
    <w:altName w:val="Times New Roman"/>
    <w:charset w:val="01"/>
    <w:family w:val="roman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EA5" w:rsidRDefault="008D1EA5">
      <w:r>
        <w:separator/>
      </w:r>
    </w:p>
  </w:footnote>
  <w:footnote w:type="continuationSeparator" w:id="0">
    <w:p w:rsidR="008D1EA5" w:rsidRDefault="008D1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084" w:rsidRDefault="00592EF2">
    <w:pPr>
      <w:pStyle w:val="Zhlav"/>
    </w:pPr>
    <w:r>
      <w:rPr>
        <w:noProof/>
        <w:lang w:eastAsia="cs-CZ" w:bidi="ar-SA"/>
      </w:rPr>
      <w:drawing>
        <wp:anchor distT="0" distB="127000" distL="0" distR="0" simplePos="0" relativeHeight="3" behindDoc="1" locked="0" layoutInCell="1" allowOverlap="1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5755005" cy="7929245"/>
          <wp:effectExtent l="0" t="0" r="0" b="0"/>
          <wp:wrapNone/>
          <wp:docPr id="14" name="WordPictureWatermark236672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WordPictureWatermark2366724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92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76689"/>
    <w:multiLevelType w:val="multilevel"/>
    <w:tmpl w:val="D6BCAA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A6B7137"/>
    <w:multiLevelType w:val="multilevel"/>
    <w:tmpl w:val="5C188EB4"/>
    <w:lvl w:ilvl="0">
      <w:start w:val="1"/>
      <w:numFmt w:val="bullet"/>
      <w:lvlText w:val=""/>
      <w:lvlJc w:val="left"/>
      <w:pPr>
        <w:ind w:left="644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084"/>
    <w:rsid w:val="001C1054"/>
    <w:rsid w:val="002F159D"/>
    <w:rsid w:val="003F391B"/>
    <w:rsid w:val="00592EF2"/>
    <w:rsid w:val="00770084"/>
    <w:rsid w:val="008D1EA5"/>
    <w:rsid w:val="00986F51"/>
    <w:rsid w:val="00D46838"/>
    <w:rsid w:val="00FB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DCB6B-B81B-4478-9C91-7B1EB4FA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1CCB"/>
    <w:pPr>
      <w:widowControl w:val="0"/>
      <w:suppressAutoHyphens/>
      <w:spacing w:line="240" w:lineRule="auto"/>
    </w:pPr>
    <w:rPr>
      <w:rFonts w:ascii="Times New Roman" w:eastAsia="Lucida Sans Unicode" w:hAnsi="Times New Roman" w:cs="Mangal"/>
      <w:color w:val="00000A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922AF3"/>
  </w:style>
  <w:style w:type="character" w:customStyle="1" w:styleId="ZpatChar">
    <w:name w:val="Zápatí Char"/>
    <w:basedOn w:val="Standardnpsmoodstavce"/>
    <w:link w:val="Zpat"/>
    <w:uiPriority w:val="99"/>
    <w:qFormat/>
    <w:rsid w:val="00922AF3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B21CCB"/>
    <w:rPr>
      <w:rFonts w:ascii="Tahoma" w:eastAsia="Lucida Sans Unicode" w:hAnsi="Tahoma" w:cs="Mangal"/>
      <w:sz w:val="16"/>
      <w:szCs w:val="14"/>
      <w:lang w:eastAsia="hi-IN" w:bidi="hi-IN"/>
    </w:rPr>
  </w:style>
  <w:style w:type="character" w:customStyle="1" w:styleId="ListLabel1">
    <w:name w:val="ListLabel 1"/>
    <w:qFormat/>
    <w:rPr>
      <w:b/>
      <w:color w:val="00000A"/>
    </w:rPr>
  </w:style>
  <w:style w:type="character" w:customStyle="1" w:styleId="ListLabel2">
    <w:name w:val="ListLabel 2"/>
    <w:qFormat/>
    <w:rPr>
      <w:rFonts w:cs="Wingdings"/>
      <w:b/>
      <w:color w:val="00000A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Free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Zhlav">
    <w:name w:val="header"/>
    <w:basedOn w:val="Normln"/>
    <w:link w:val="ZhlavChar"/>
    <w:uiPriority w:val="99"/>
    <w:unhideWhenUsed/>
    <w:rsid w:val="00922A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922AF3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B21CCB"/>
    <w:pPr>
      <w:ind w:left="720"/>
      <w:contextualSpacing/>
    </w:pPr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B21CCB"/>
    <w:rPr>
      <w:rFonts w:ascii="Tahoma" w:hAnsi="Tahoma"/>
      <w:sz w:val="16"/>
      <w:szCs w:val="14"/>
    </w:rPr>
  </w:style>
  <w:style w:type="table" w:styleId="Mkatabulky">
    <w:name w:val="Table Grid"/>
    <w:basedOn w:val="Normlntabulka"/>
    <w:uiPriority w:val="59"/>
    <w:rsid w:val="000F126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675C7-D8FB-4CB8-A171-FD6F8C10E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Dobříš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Blanka Marvanová</cp:lastModifiedBy>
  <cp:revision>2</cp:revision>
  <cp:lastPrinted>2016-02-24T14:36:00Z</cp:lastPrinted>
  <dcterms:created xsi:type="dcterms:W3CDTF">2016-04-06T12:20:00Z</dcterms:created>
  <dcterms:modified xsi:type="dcterms:W3CDTF">2016-04-06T12:20:00Z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Město Dobříš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